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049/PK/PA-FSR/IV/2022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DWIJALLA KARSA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Dwijalla Karsa Dan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Jakarta Garden City, Rukan Avenue No 8-088 Cakung Timur – Jakarta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Irma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0811199132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Tinggal, Ruko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Bandung, Jakarta Selatan, Jakarta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