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135/PK/PA-FSR/XII/2023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BUMN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Penawaran Jasa Pekerjaan
Penilaian Aset
PT PP Properti Tbk. 2
1. Tanah dan Bangunan (Kantor), yang terdiri dari tanah dengan luas 544 m², bangunan
dengan luas (perkiraan awal) ±500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sarana pelengkap lainnya, yang berlokasi di
Jalan Raya Darmo No. 29, Kelurahan Keputran, Kecamatan Tegalsari, Kota Surabaya, Provinsi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BUMN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