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502/PNW/PA-FSR/XII/2023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ASABRI (Persero)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ASABRI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Jl. Mayjen Sutoyo No.11, RT.3/RW.9, Cawang, Kec. Kramat jati, Kota Jakarta Timur, Daerah Khusus Ibukota Jakarta 13630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NI PUTU SARASWATI V. 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081249645597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putu.saraswati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081249645597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Ruko, sejumlah 98 (sembilan puluh delapan) unit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Perumahan BTU Malang, Jalan Ki Ageng Gribig, Kelurahan Madyopuro, Kecamatan Kedungkandang, Kota Malang, Provinsi Jawa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tujuan Laporan Keuangan dalam kaitannya dengan PSAK 16.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