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247/PNW/PA-FSR/VII/2024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22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Graha Sarana Duta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Graha Sarana Duta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Graha TelkomProperty Jalan Kebon Sirih No. 10-12 Jakarta Pusat,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Rico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081323451930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79578018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081323451930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Lapangan Sepak Bola, dengan luas 12.280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A. P. Pettarani No. 2, Kelurahan Rappocini, Kecamatan Rappocini, Kota Makassar, Provinsi Sulawesi Selatan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