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093/PK/PA-FSR/VIII/2024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 New Kalbar Processors</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Adi Sucipto KM. 11.3
Kelurahan Telukkapuas, Kecamatan Sungai Raya kabupaten kubu raya,provinsi kalimantan barat</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Ruko, yang berdiri di atas tanah dengan luas 74 m², bangunan dengan luas (perkiraan awal) ±200 m²,</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Komplek Tanjung Pura Indah Blok C No. 2, Jalan Bardan Nadi, Kelurahan Tengah, Kecamatan Pontianak Barat, Kota Pontianak, Provinsi Kalimantan Barat.</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