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051/III/DKB/2025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26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dan 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Tanah, dengan luas 2.500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Masjid I, Kelurahan Cipayung, Kecamatan Pasar Rebo, Kota Jakarta Timur,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 PSAK 216 dan 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27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