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terdiri dari tanah dengan luas 623 m², bangunan, dan sarana pelgnkap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Siliwangi No. 12, Kelurahan Kesenden, Kecamatan Kejaksaan, Kota Cirebon,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