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041/PK/PA-FSR/V/2025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 Mei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MITRA HUSADA SEHATI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lelang hutama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Kampung Melayu Barat No. 11 A, Desa Kampung Melayu Barat, Kecamatan TelukNaga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igo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+62 811-9392-232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igo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+62 811-9392-232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(Rumah Sakit), yang terdiri dari tanah dengan luas 3.413 m²,
bangunan-bangunan dengan luas total (perkiraan awal) ±4.100 m², dan sarana
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 Prabu Siliwangi No. 11, Kelurahan Sangiang Jaya,
Kecamatan Periuk, Kota Tangerang, Provinsi Banten.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lelang hutama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14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